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92a9913" w14:paraId="92a9913" w:rsidRDefault="00D80E53" w:rsidR="00D80E53">
      <w:pPr>
        <w15:collapsed w:val="false"/>
      </w:pPr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g="http://schemas.microsoft.com/office/word/2010/wordprocessingGroup" xmlns:wpc="http://schemas.microsoft.com/office/word/2010/wordprocessingCanvas" xmlns:wps="http://schemas.microsoft.com/office/word/2010/wordprocessingShape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6"/>
        <w:gridCol w:w="4927"/>
      </w:tblGrid>
      <w:tr w:rsidTr="00811E70" w:rsidR="004A68FF" w:rsidRPr="004A68FF">
        <w:tc>
          <w:tcPr>
            <w:tcW w:type="dxa" w:w="4926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897D65">
              <w:rPr>
                <w:b/>
                <w:sz w:val="22"/>
                <w:szCs w:val="22"/>
              </w:rPr>
              <w:t>РОСТОВСКОЙ</w:t>
            </w:r>
            <w:r w:rsidR="003444C2">
              <w:rPr>
                <w:b/>
                <w:sz w:val="22"/>
                <w:szCs w:val="22"/>
              </w:rPr>
              <w:t xml:space="preserve"> ОБЛАСТИ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proofErr w:type="gramStart"/>
            <w:r w:rsidRPr="00E75684">
              <w:rPr>
                <w:b/>
                <w:sz w:val="22"/>
                <w:szCs w:val="22"/>
              </w:rPr>
              <w:t>(Управление Роскомнадзора</w:t>
            </w:r>
            <w:proofErr w:type="gramEnd"/>
          </w:p>
          <w:p w:rsidRDefault="00E75684" w:rsidP="00E75684" w:rsidR="00B30DA2" w:rsidRPr="00B056E6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897D65">
              <w:rPr>
                <w:b/>
                <w:sz w:val="22"/>
                <w:szCs w:val="22"/>
              </w:rPr>
              <w:t>Ростовской</w:t>
            </w:r>
            <w:r w:rsidR="003444C2">
              <w:rPr>
                <w:b/>
                <w:sz w:val="22"/>
                <w:szCs w:val="22"/>
              </w:rPr>
              <w:t xml:space="preserve"> области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897D65" w:rsidP="00503357" w:rsidR="00897D65">
            <w:pPr>
              <w:jc w:val="center"/>
              <w:rPr>
                <w:sz w:val="16"/>
                <w:szCs w:val="16"/>
              </w:rPr>
            </w:pPr>
            <w:r w:rsidRPr="00654053">
              <w:rPr>
                <w:sz w:val="16"/>
                <w:szCs w:val="16"/>
              </w:rPr>
              <w:t>Металлургическая ул., д.113/46,</w:t>
            </w:r>
          </w:p>
          <w:p w:rsidRDefault="00897D65" w:rsidP="00503357" w:rsidR="00503357" w:rsidRPr="009A3084">
            <w:pPr>
              <w:jc w:val="center"/>
              <w:rPr>
                <w:sz w:val="16"/>
                <w:szCs w:val="16"/>
              </w:rPr>
            </w:pPr>
            <w:r w:rsidRPr="00654053">
              <w:rPr>
                <w:sz w:val="16"/>
                <w:szCs w:val="16"/>
              </w:rPr>
              <w:t>г. Ростов-на-Дону, 344029</w:t>
            </w:r>
          </w:p>
          <w:p w:rsidRDefault="00897D65" w:rsidP="00503357" w:rsidR="00E75684" w:rsidRPr="00E75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Справочная: </w:t>
            </w:r>
            <w:r w:rsidRPr="00654053">
              <w:rPr>
                <w:sz w:val="16"/>
                <w:szCs w:val="16"/>
              </w:rPr>
              <w:t>(863) 2</w:t>
            </w:r>
            <w:r w:rsidR="00881E76">
              <w:rPr>
                <w:sz w:val="16"/>
                <w:szCs w:val="16"/>
              </w:rPr>
              <w:t>23</w:t>
            </w:r>
            <w:r w:rsidRPr="00654053">
              <w:rPr>
                <w:sz w:val="16"/>
                <w:szCs w:val="16"/>
              </w:rPr>
              <w:t xml:space="preserve"> </w:t>
            </w:r>
            <w:r w:rsidR="00881E76">
              <w:rPr>
                <w:sz w:val="16"/>
                <w:szCs w:val="16"/>
              </w:rPr>
              <w:t>79</w:t>
            </w:r>
            <w:r w:rsidRPr="00654053">
              <w:rPr>
                <w:sz w:val="16"/>
                <w:szCs w:val="16"/>
              </w:rPr>
              <w:t xml:space="preserve"> </w:t>
            </w:r>
            <w:r w:rsidR="00881E76">
              <w:rPr>
                <w:sz w:val="16"/>
                <w:szCs w:val="16"/>
              </w:rPr>
              <w:t>49</w:t>
            </w:r>
            <w:r w:rsidRPr="00654053">
              <w:rPr>
                <w:sz w:val="16"/>
                <w:szCs w:val="16"/>
              </w:rPr>
              <w:t>; факс  (863) 211 12 12</w:t>
            </w:r>
          </w:p>
          <w:p w:rsidRDefault="003444C2" w:rsidP="00503357" w:rsidR="00503357" w:rsidRPr="00881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881E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81E76">
              <w:rPr>
                <w:sz w:val="16"/>
                <w:szCs w:val="16"/>
              </w:rPr>
              <w:t xml:space="preserve">: </w:t>
            </w:r>
            <w:r w:rsidR="00897D65">
              <w:rPr>
                <w:sz w:val="16"/>
                <w:szCs w:val="16"/>
                <w:lang w:val="en-US"/>
              </w:rPr>
              <w:t>rsockanc</w:t>
            </w:r>
            <w:r w:rsidR="00897D65" w:rsidRPr="00881E76">
              <w:rPr>
                <w:sz w:val="16"/>
                <w:szCs w:val="16"/>
              </w:rPr>
              <w:t>61@</w:t>
            </w:r>
            <w:r w:rsidR="00897D65">
              <w:rPr>
                <w:sz w:val="16"/>
                <w:szCs w:val="16"/>
                <w:lang w:val="en-US"/>
              </w:rPr>
              <w:t>r</w:t>
            </w:r>
            <w:r w:rsidR="00881E76">
              <w:rPr>
                <w:sz w:val="16"/>
                <w:szCs w:val="16"/>
                <w:lang w:val="en-US"/>
              </w:rPr>
              <w:t>kn</w:t>
            </w:r>
            <w:r w:rsidR="00881E76" w:rsidRPr="00881E76">
              <w:rPr>
                <w:sz w:val="16"/>
                <w:szCs w:val="16"/>
              </w:rPr>
              <w:t>.</w:t>
            </w:r>
            <w:r w:rsidR="00881E76">
              <w:rPr>
                <w:sz w:val="16"/>
                <w:szCs w:val="16"/>
                <w:lang w:val="en-US"/>
              </w:rPr>
              <w:t>gov</w:t>
            </w:r>
            <w:r w:rsidR="00897D65" w:rsidRPr="00881E76">
              <w:rPr>
                <w:sz w:val="16"/>
                <w:szCs w:val="16"/>
              </w:rPr>
              <w:t>.</w:t>
            </w:r>
            <w:r w:rsidR="00897D65">
              <w:rPr>
                <w:sz w:val="16"/>
                <w:szCs w:val="16"/>
                <w:lang w:val="en-US"/>
              </w:rPr>
              <w:t>ru</w:t>
            </w:r>
          </w:p>
          <w:p w:rsidRDefault="00814E2E" w:rsidP="00503357" w:rsidR="00503357" w:rsidRPr="00881E76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29.11.2016</w:t>
                </w:r>
              </w:sdtContent>
            </w:sdt>
            <w:r w:rsidR="00503357" w:rsidRPr="00881E76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14027-07/61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BA34FDEB8B564503B19FD8273E00BA3C"/>
                </w:placeholder>
                <w:showingPlcHdr/>
                <w:text/>
              </w:sdtPr>
              <w:sdtEndPr/>
              <w:sdtContent>
                <w:r w:rsidRPr="00881E76">
                  <w:rPr>
                    <w:sz w:val="24"/>
                  </w:rPr>
                  <w:t xml:space="preserve"> </w:t>
                </w:r>
              </w:sdtContent>
            </w:sdt>
            <w:r w:rsidRPr="00C54199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DCF820F638B24914BA7A9D46CEBC1D54"/>
                </w:placeholder>
                <w:showingPlcHdr/>
                <w:text/>
              </w:sdtPr>
              <w:sdtEndPr/>
              <w:sdtContent>
                <w:r w:rsidRPr="00881E76">
                  <w:rPr>
                    <w:sz w:val="24"/>
                  </w:rPr>
                  <w:t xml:space="preserve"> </w:t>
                </w:r>
              </w:sdtContent>
            </w:sdt>
          </w:p>
          <w:p w:rsidRDefault="00814E2E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защите персональных данных детей</w:t>
                </w:r>
              </w:sdtContent>
            </w:sdt>
          </w:p>
        </w:tc>
        <w:tc>
          <w:tcPr>
            <w:tcW w:type="dxa" w:w="4927"/>
          </w:tcPr>
          <w:p w:rsidRDefault="004A68FF" w:rsidP="006F582E" w:rsidR="004A68FF" w:rsidRPr="00881E76">
            <w:pPr>
              <w:rPr>
                <w:szCs w:val="28"/>
              </w:rPr>
            </w:pPr>
          </w:p>
          <w:p w:rsidRDefault="006F582E" w:rsidP="006F582E" w:rsidR="006F582E" w:rsidRPr="00881E76">
            <w:pPr>
              <w:rPr>
                <w:szCs w:val="28"/>
              </w:rPr>
            </w:pPr>
          </w:p>
          <w:p w:rsidRDefault="00F8421D" w:rsidP="00F8421D" w:rsidR="00F8421D" w:rsidRPr="00F8421D">
            <w:pPr>
              <w:ind w:left="461"/>
              <w:rPr>
                <w:szCs w:val="28"/>
              </w:rPr>
            </w:pPr>
            <w:r w:rsidRPr="00F8421D">
              <w:rPr>
                <w:szCs w:val="28"/>
              </w:rPr>
              <w:t>Министру общего и профессионального образования Ростовской области</w:t>
            </w:r>
          </w:p>
          <w:p w:rsidRDefault="00F8421D" w:rsidP="00F8421D" w:rsidR="00F8421D" w:rsidRPr="00F8421D">
            <w:pPr>
              <w:ind w:left="461"/>
              <w:rPr>
                <w:szCs w:val="28"/>
              </w:rPr>
            </w:pPr>
            <w:r w:rsidRPr="00F8421D">
              <w:rPr>
                <w:szCs w:val="28"/>
              </w:rPr>
              <w:t xml:space="preserve">Л. В. </w:t>
            </w:r>
            <w:proofErr w:type="spellStart"/>
            <w:r w:rsidRPr="00F8421D">
              <w:rPr>
                <w:szCs w:val="28"/>
              </w:rPr>
              <w:t>Балиной</w:t>
            </w:r>
            <w:proofErr w:type="spellEnd"/>
          </w:p>
          <w:p w:rsidRDefault="00F8421D" w:rsidP="00F8421D" w:rsidR="00F8421D" w:rsidRPr="00F8421D">
            <w:pPr>
              <w:ind w:left="461"/>
              <w:rPr>
                <w:szCs w:val="28"/>
              </w:rPr>
            </w:pPr>
          </w:p>
          <w:p w:rsidRDefault="00F8421D" w:rsidP="00F8421D" w:rsidR="006F582E" w:rsidRPr="00881E76">
            <w:pPr>
              <w:ind w:left="461"/>
              <w:rPr>
                <w:szCs w:val="28"/>
              </w:rPr>
            </w:pPr>
            <w:r w:rsidRPr="00F8421D">
              <w:rPr>
                <w:szCs w:val="28"/>
                <w:lang w:val="en-US"/>
              </w:rPr>
              <w:t>min</w:t>
            </w:r>
            <w:r w:rsidRPr="00F8421D">
              <w:rPr>
                <w:szCs w:val="28"/>
              </w:rPr>
              <w:t>@</w:t>
            </w:r>
            <w:proofErr w:type="spellStart"/>
            <w:r w:rsidRPr="00F8421D">
              <w:rPr>
                <w:szCs w:val="28"/>
                <w:lang w:val="en-US"/>
              </w:rPr>
              <w:t>rostobr</w:t>
            </w:r>
            <w:proofErr w:type="spellEnd"/>
            <w:r w:rsidRPr="00F8421D">
              <w:rPr>
                <w:szCs w:val="28"/>
              </w:rPr>
              <w:t>.</w:t>
            </w:r>
            <w:proofErr w:type="spellStart"/>
            <w:r w:rsidRPr="00F8421D">
              <w:rPr>
                <w:szCs w:val="28"/>
                <w:lang w:val="en-US"/>
              </w:rPr>
              <w:t>ru</w:t>
            </w:r>
            <w:proofErr w:type="spellEnd"/>
          </w:p>
          <w:p w:rsidRDefault="006F582E" w:rsidP="006F582E" w:rsidR="006F582E" w:rsidRPr="00881E76">
            <w:pPr>
              <w:rPr>
                <w:szCs w:val="28"/>
              </w:rPr>
            </w:pPr>
          </w:p>
        </w:tc>
      </w:tr>
    </w:tbl>
    <w:p w:rsidRDefault="00F8421D" w:rsidP="00F8421D" w:rsidR="00F8421D">
      <w:pPr>
        <w:pStyle w:val="ac"/>
        <w:jc w:val="center"/>
        <w:rPr>
          <w:rFonts w:cs="Times New Roman"/>
          <w:szCs w:val="28"/>
        </w:rPr>
      </w:pPr>
    </w:p>
    <w:p w:rsidRDefault="00F8421D" w:rsidP="00F8421D" w:rsidR="00F8421D">
      <w:pPr>
        <w:pStyle w:val="ac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Уважаемая Лариса Валентиновна!</w:t>
      </w:r>
    </w:p>
    <w:p w:rsidRDefault="00F8421D" w:rsidP="00F8421D" w:rsidR="00F8421D" w:rsidRPr="00FA36CD">
      <w:pPr>
        <w:pStyle w:val="ac"/>
        <w:jc w:val="both"/>
        <w:rPr>
          <w:rFonts w:cs="Times New Roman"/>
          <w:szCs w:val="28"/>
        </w:rPr>
      </w:pP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По результатам мониторинга сети Интернет </w:t>
      </w:r>
      <w:proofErr w:type="spellStart"/>
      <w:r w:rsidRPr="00E94901">
        <w:rPr>
          <w:rFonts w:eastAsiaTheme="minorHAnsi"/>
          <w:szCs w:val="28"/>
          <w:shd w:fill="FFFFFF" w:color="auto" w:val="clear"/>
          <w:lang w:eastAsia="en-US"/>
        </w:rPr>
        <w:t>Роскомнадзором</w:t>
      </w:r>
      <w:proofErr w:type="spellEnd"/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 и его территориальными органами в связи с предстоящими новогодними праздниками было выявлено более 70 Интернет-ресурсов, включая социальные сети, предоставляющих возможность несовершеннолетнему лицу заполнить от его имени произвольную </w:t>
      </w:r>
      <w:proofErr w:type="spellStart"/>
      <w:r w:rsidRPr="00E94901">
        <w:rPr>
          <w:rFonts w:eastAsiaTheme="minorHAnsi"/>
          <w:szCs w:val="28"/>
          <w:shd w:fill="FFFFFF" w:color="auto" w:val="clear"/>
          <w:lang w:eastAsia="en-US"/>
        </w:rPr>
        <w:t>вэб</w:t>
      </w:r>
      <w:proofErr w:type="spellEnd"/>
      <w:r w:rsidRPr="00E94901">
        <w:rPr>
          <w:rFonts w:eastAsiaTheme="minorHAnsi"/>
          <w:szCs w:val="28"/>
          <w:shd w:fill="FFFFFF" w:color="auto" w:val="clear"/>
          <w:lang w:eastAsia="en-US"/>
        </w:rPr>
        <w:t>-форму электронного письма Деду Морозу.</w:t>
      </w: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proofErr w:type="gramStart"/>
      <w:r w:rsidRPr="00E94901">
        <w:rPr>
          <w:rFonts w:eastAsiaTheme="minorHAnsi"/>
          <w:szCs w:val="28"/>
          <w:shd w:fill="FFFFFF" w:color="auto" w:val="clear"/>
          <w:lang w:eastAsia="en-US"/>
        </w:rPr>
        <w:t>Обработка, включая использование и распространение  персональных данных несовершеннолетних (ФИО, возраст, адрес проживания, наименование и номер образовательного учреждения, номер класса, номер телефона), содержащихся на указанных интернет-страницах, осуществляется без подтверждения наличия согласия законных представителей на распространение персональных данных детей в сети Интернет и в целях, не предусмотренных законодательством Российской Федерации о персональных данных.</w:t>
      </w:r>
      <w:proofErr w:type="gramEnd"/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>В соответствии с законодательством Российской Федерации в области персональных данных распространение персональных данных несовершеннолетних возможно только при наличии письменного согласия их законных представителей в соответствии с целями их обработки.</w:t>
      </w: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В связи с чем, </w:t>
      </w:r>
      <w:proofErr w:type="spellStart"/>
      <w:r w:rsidRPr="00E94901">
        <w:rPr>
          <w:rFonts w:eastAsiaTheme="minorHAnsi"/>
          <w:szCs w:val="28"/>
          <w:shd w:fill="FFFFFF" w:color="auto" w:val="clear"/>
          <w:lang w:eastAsia="en-US"/>
        </w:rPr>
        <w:t>Роскомнадзором</w:t>
      </w:r>
      <w:proofErr w:type="spellEnd"/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 приняты меры, в частности в адрес владельцев Интернет-ресурсов направлены требования об удалении персональных данных, а также соответствующие материалы направлены в органы прокуратуры для принятия мер прокурорского реагирования.</w:t>
      </w: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Кроме того, </w:t>
      </w:r>
      <w:proofErr w:type="spellStart"/>
      <w:r w:rsidRPr="00E94901">
        <w:rPr>
          <w:rFonts w:eastAsiaTheme="minorHAnsi"/>
          <w:szCs w:val="28"/>
          <w:shd w:fill="FFFFFF" w:color="auto" w:val="clear"/>
          <w:lang w:eastAsia="en-US"/>
        </w:rPr>
        <w:t>Роскомнадзором</w:t>
      </w:r>
      <w:proofErr w:type="spellEnd"/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 выявлено, что в ряде случаев услуги хостинга сайтам, на которых были размещены персональные данные детей, предоставлялись иностранными компаниями, расположенными на территории США, Панамы, Республики Беларусь, которые не являются участниками Конвенции Совета Европы в сфере защиты персональных данных, а также не обеспечивают адекватной защиты прав субъектов персональных данных. </w:t>
      </w: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>В связи с чем, в отношении иностранных Интернет-ресурсов направлены исковые заявления в суд  в целях ограничения доступа к информации, обрабатываемой с нарушением законодательства Российской Федерации в области персональных данных.</w:t>
      </w:r>
    </w:p>
    <w:p w:rsidRDefault="00F8421D" w:rsidP="00F8421D" w:rsidR="00F8421D" w:rsidRPr="00E94901">
      <w:pPr>
        <w:ind w:firstLine="709"/>
        <w:jc w:val="both"/>
        <w:rPr>
          <w:rFonts w:eastAsiaTheme="minorHAnsi"/>
          <w:szCs w:val="28"/>
          <w:shd w:fill="FFFFFF" w:color="auto" w:val="clear"/>
          <w:lang w:eastAsia="en-US"/>
        </w:rPr>
      </w:pPr>
      <w:r w:rsidRPr="00E94901">
        <w:rPr>
          <w:rFonts w:eastAsiaTheme="minorHAnsi"/>
          <w:szCs w:val="28"/>
          <w:shd w:fill="FFFFFF" w:color="auto" w:val="clear"/>
          <w:lang w:eastAsia="en-US"/>
        </w:rPr>
        <w:t xml:space="preserve">Таким образом, обработка персональных данных несовершеннолетних, предоставленных при заполнении </w:t>
      </w:r>
      <w:proofErr w:type="spellStart"/>
      <w:r w:rsidRPr="00E94901">
        <w:rPr>
          <w:rFonts w:eastAsiaTheme="minorHAnsi"/>
          <w:szCs w:val="28"/>
          <w:shd w:fill="FFFFFF" w:color="auto" w:val="clear"/>
          <w:lang w:eastAsia="en-US"/>
        </w:rPr>
        <w:t>вэб</w:t>
      </w:r>
      <w:proofErr w:type="spellEnd"/>
      <w:r w:rsidRPr="00E94901">
        <w:rPr>
          <w:rFonts w:eastAsiaTheme="minorHAnsi"/>
          <w:szCs w:val="28"/>
          <w:shd w:fill="FFFFFF" w:color="auto" w:val="clear"/>
          <w:lang w:eastAsia="en-US"/>
        </w:rPr>
        <w:t>-формы электронного письма Деду Морозу, размещенных в открытом доступе и доступных неограниченному кругу лиц, в отсутствие правовых оснований  является грубейшим нарушением законодательства Российской Федерации в области персональных данных.</w:t>
      </w:r>
    </w:p>
    <w:p w:rsidRDefault="00F8421D" w:rsidP="00F8421D" w:rsidR="00F8421D">
      <w:pPr>
        <w:pStyle w:val="ac"/>
        <w:ind w:firstLine="709"/>
        <w:jc w:val="both"/>
        <w:rPr>
          <w:rFonts w:cs="Times New Roman"/>
          <w:szCs w:val="28"/>
        </w:rPr>
      </w:pPr>
      <w:proofErr w:type="gramStart"/>
      <w:r w:rsidRPr="00E94901">
        <w:rPr>
          <w:rFonts w:cs="Times New Roman"/>
          <w:szCs w:val="28"/>
          <w:shd w:fill="FFFFFF" w:color="auto" w:val="clear"/>
        </w:rPr>
        <w:t xml:space="preserve">На основании изложенного, в целях недопущения масштабного неправомерного  распространения личной информации, пресечения неблагоприятных последствий для детей и их родителей от потенциальных угроз со стороны  злоумышленников, имеющих свободный доступ к личной информации о несовершеннолетних, а также неправомерных посягательств на частную жизнь семьи, здоровье и половую неприкосновенность детей, </w:t>
      </w:r>
      <w:r>
        <w:rPr>
          <w:rFonts w:cs="Times New Roman"/>
          <w:szCs w:val="28"/>
          <w:shd w:fill="FFFFFF" w:color="auto" w:val="clear"/>
        </w:rPr>
        <w:t>Управление просит</w:t>
      </w:r>
      <w:r w:rsidRPr="00E94901">
        <w:rPr>
          <w:rFonts w:cs="Times New Roman"/>
          <w:szCs w:val="28"/>
          <w:shd w:fill="FFFFFF" w:color="auto" w:val="clear"/>
        </w:rPr>
        <w:t xml:space="preserve"> рассмотреть возможность проведения в образовательных учреждениях открыты</w:t>
      </w:r>
      <w:r>
        <w:rPr>
          <w:rFonts w:cs="Times New Roman"/>
          <w:szCs w:val="28"/>
          <w:shd w:fill="FFFFFF" w:color="auto" w:val="clear"/>
        </w:rPr>
        <w:t>х</w:t>
      </w:r>
      <w:r w:rsidRPr="00E94901">
        <w:rPr>
          <w:rFonts w:cs="Times New Roman"/>
          <w:szCs w:val="28"/>
          <w:shd w:fill="FFFFFF" w:color="auto" w:val="clear"/>
        </w:rPr>
        <w:t xml:space="preserve"> урок</w:t>
      </w:r>
      <w:r>
        <w:rPr>
          <w:rFonts w:cs="Times New Roman"/>
          <w:szCs w:val="28"/>
          <w:shd w:fill="FFFFFF" w:color="auto" w:val="clear"/>
        </w:rPr>
        <w:t>ов</w:t>
      </w:r>
      <w:r w:rsidRPr="00E94901">
        <w:rPr>
          <w:rFonts w:cs="Times New Roman"/>
          <w:szCs w:val="28"/>
          <w:shd w:fill="FFFFFF" w:color="auto" w:val="clear"/>
        </w:rPr>
        <w:t>, тренинг</w:t>
      </w:r>
      <w:r>
        <w:rPr>
          <w:rFonts w:cs="Times New Roman"/>
          <w:szCs w:val="28"/>
          <w:shd w:fill="FFFFFF" w:color="auto" w:val="clear"/>
        </w:rPr>
        <w:t>ов</w:t>
      </w:r>
      <w:r w:rsidRPr="00E94901">
        <w:rPr>
          <w:rFonts w:cs="Times New Roman"/>
          <w:szCs w:val="28"/>
          <w:shd w:fill="FFFFFF" w:color="auto" w:val="clear"/>
        </w:rPr>
        <w:t>, семинар</w:t>
      </w:r>
      <w:r>
        <w:rPr>
          <w:rFonts w:cs="Times New Roman"/>
          <w:szCs w:val="28"/>
          <w:shd w:fill="FFFFFF" w:color="auto" w:val="clear"/>
        </w:rPr>
        <w:t>ов</w:t>
      </w:r>
      <w:r w:rsidRPr="00E94901">
        <w:rPr>
          <w:rFonts w:cs="Times New Roman"/>
          <w:szCs w:val="28"/>
          <w:shd w:fill="FFFFFF" w:color="auto" w:val="clear"/>
        </w:rPr>
        <w:t>, встреч с</w:t>
      </w:r>
      <w:proofErr w:type="gramEnd"/>
      <w:r w:rsidRPr="00E94901">
        <w:rPr>
          <w:rFonts w:cs="Times New Roman"/>
          <w:szCs w:val="28"/>
          <w:shd w:fill="FFFFFF" w:color="auto" w:val="clear"/>
        </w:rPr>
        <w:t xml:space="preserve"> учителями, учениками и их родителями, направленны</w:t>
      </w:r>
      <w:r>
        <w:rPr>
          <w:rFonts w:cs="Times New Roman"/>
          <w:szCs w:val="28"/>
          <w:shd w:fill="FFFFFF" w:color="auto" w:val="clear"/>
        </w:rPr>
        <w:t>х</w:t>
      </w:r>
      <w:r w:rsidRPr="00E94901">
        <w:rPr>
          <w:rFonts w:cs="Times New Roman"/>
          <w:szCs w:val="28"/>
          <w:shd w:fill="FFFFFF" w:color="auto" w:val="clear"/>
        </w:rPr>
        <w:t xml:space="preserve"> на информирование</w:t>
      </w:r>
      <w:r>
        <w:rPr>
          <w:rFonts w:cs="Times New Roman"/>
          <w:szCs w:val="28"/>
          <w:shd w:fill="FFFFFF" w:color="auto" w:val="clear"/>
        </w:rPr>
        <w:t xml:space="preserve"> </w:t>
      </w:r>
      <w:r w:rsidRPr="00E94901">
        <w:rPr>
          <w:rFonts w:cs="Times New Roman"/>
          <w:szCs w:val="28"/>
          <w:shd w:fill="FFFFFF" w:color="auto" w:val="clear"/>
        </w:rPr>
        <w:t>о возможных негативных последствиях при заполнении электронного письма Деду Морозу  на различных интернет-сайтах в сети Интернет.</w:t>
      </w:r>
    </w:p>
    <w:p w:rsidRDefault="00B056E6" w:rsidP="00B056E6" w:rsidR="00B056E6" w:rsidRPr="00881E76"/>
    <w:p w:rsidRDefault="00B056E6" w:rsidP="00B056E6" w:rsidR="00B056E6" w:rsidRPr="00881E76"/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 w:rsidTr="00F8421D" w:rsidR="00312D1F">
        <w:trPr>
          <w:cantSplit/>
        </w:trPr>
        <w:tc>
          <w:tcPr>
            <w:tcW w:type="dxa" w:w="3284"/>
          </w:tcPr>
          <w:p w:rsidRDefault="00814E2E" w:rsidP="001618B7" w:rsidR="00312D1F" w:rsidRPr="00881E76">
            <w:pPr>
              <w:pStyle w:val="a8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AAFF698F9524478AAE2177FE2AF5AB68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Руководитель</w:t>
                </w:r>
              </w:sdtContent>
            </w:sdt>
          </w:p>
        </w:tc>
        <w:tc>
          <w:tcPr>
            <w:tcW w:type="dxa" w:w="3284"/>
          </w:tcPr>
          <w:tbl>
            <w:tblPr>
              <w:tblStyle w:val="ab"/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Кому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Управление Роскомнадзора по Ростовской области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Серийный</w:t>
                  </w:r>
                  <w:r>
                    <w:rPr>
                      <w:rFonts w:cs="Arial" w:hAnsi="Arial" w:ascii="Arial"/>
                      <w:sz w:val="10"/>
                      <w:szCs w:val="10"/>
                      <w:lang w:val="en-US"/>
                    </w:rPr>
                    <w:t/>
                  </w:r>
                  <w:r>
                    <w:rPr>
                      <w:rFonts w:cs="Arial" w:hAnsi="Arial" w:ascii="Arial"/>
                      <w:sz w:val="10"/>
                      <w:szCs w:val="10"/>
                    </w:rPr>
                    <w:t>№: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576574971752752224051316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Кем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issuer"/>
                      <w:id w:val="210831314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ООО Спецоператор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Срок действия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28.09.2016 - 28.09.2017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85"/>
          </w:tcPr>
          <w:p w:rsidRDefault="00814E2E" w:rsidP="00F8421D" w:rsidR="00312D1F" w:rsidRPr="00881E76">
            <w:pPr>
              <w:jc w:val="right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C89648EE36554A259329477D4C33FA6D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И. Н. Сидорцов</w:t>
                </w:r>
              </w:sdtContent>
            </w:sdt>
          </w:p>
        </w:tc>
      </w:tr>
    </w:tbl>
    <w:p w:rsidRDefault="00B056E6" w:rsidP="00B056E6" w:rsidR="00B056E6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>
      <w:pPr>
        <w:pStyle w:val="a8"/>
      </w:pPr>
    </w:p>
    <w:p w:rsidRDefault="00F8421D" w:rsidP="00B056E6" w:rsidR="00F8421D" w:rsidRPr="00881E76">
      <w:pPr>
        <w:pStyle w:val="a8"/>
      </w:pPr>
    </w:p>
    <w:p w:rsidRDefault="00651A92" w:rsidP="00651A92" w:rsidR="00651A92" w:rsidRPr="00B96535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2037156776"/>
          <w:text/>
        </w:sdtPr>
        <w:sdtEndPr/>
        <w:sdtContent>
          <w:r>
            <w:rPr>
              <w:sz w:val="16"/>
              <w:szCs w:val="20"/>
            </w:rPr>
            <w:t>Красноченко Д. В.</w:t>
          </w:r>
        </w:sdtContent>
      </w:sdt>
      <w:r w:rsidRPr="00B96535">
        <w:rPr>
          <w:sz w:val="16"/>
          <w:szCs w:val="20"/>
        </w:rPr>
        <w:t xml:space="preserve"> </w:t>
      </w:r>
    </w:p>
    <w:p w:rsidRDefault="00651A92" w:rsidP="00651A92" w:rsidR="00651A92" w:rsidRPr="00881E76">
      <w:pPr>
        <w:pStyle w:val="a8"/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12614788"/>
          <w:text/>
        </w:sdtPr>
        <w:sdtEndPr/>
        <w:sdtContent>
          <w:r>
            <w:rPr>
              <w:sz w:val="16"/>
              <w:szCs w:val="20"/>
            </w:rPr>
            <w:t>(863) 2237951</w:t>
          </w:r>
        </w:sdtContent>
      </w:sdt>
    </w:p>
    <w:sectPr w:rsidSect="00D80E53" w:rsidR="00651A92" w:rsidRPr="00881E76">
      <w:headerReference w:type="default" r:id="rId9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814E2E" w:rsidP="00F82C4C" w:rsidR="00814E2E">
      <w:r>
        <w:separator/>
      </w:r>
    </w:p>
  </w:endnote>
  <w:endnote w:id="0" w:type="continuationSeparator">
    <w:p w:rsidRDefault="00814E2E" w:rsidP="00F82C4C" w:rsidR="00814E2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814E2E" w:rsidP="00F82C4C" w:rsidR="00814E2E">
      <w:r>
        <w:separator/>
      </w:r>
    </w:p>
  </w:footnote>
  <w:footnote w:id="0" w:type="continuationSeparator">
    <w:p w:rsidRDefault="00814E2E" w:rsidP="00F82C4C" w:rsidR="00814E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1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79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E0580"/>
    <w:rsid w:val="0014324D"/>
    <w:rsid w:val="00143A97"/>
    <w:rsid w:val="00201C16"/>
    <w:rsid w:val="00273989"/>
    <w:rsid w:val="002D0DF4"/>
    <w:rsid w:val="00312D1F"/>
    <w:rsid w:val="0032350D"/>
    <w:rsid w:val="003444C2"/>
    <w:rsid w:val="003466B3"/>
    <w:rsid w:val="003D6483"/>
    <w:rsid w:val="003F5599"/>
    <w:rsid w:val="00430DE9"/>
    <w:rsid w:val="004A68FF"/>
    <w:rsid w:val="00503357"/>
    <w:rsid w:val="005105A6"/>
    <w:rsid w:val="006428ED"/>
    <w:rsid w:val="00651A92"/>
    <w:rsid w:val="006647F1"/>
    <w:rsid w:val="006F219A"/>
    <w:rsid w:val="006F582E"/>
    <w:rsid w:val="00754CD3"/>
    <w:rsid w:val="0080082A"/>
    <w:rsid w:val="00811E70"/>
    <w:rsid w:val="00814E2E"/>
    <w:rsid w:val="0087053A"/>
    <w:rsid w:val="00881E76"/>
    <w:rsid w:val="00897D65"/>
    <w:rsid w:val="00920A68"/>
    <w:rsid w:val="009A3084"/>
    <w:rsid w:val="009A6288"/>
    <w:rsid w:val="00A103F8"/>
    <w:rsid w:val="00AE7D79"/>
    <w:rsid w:val="00B056E6"/>
    <w:rsid w:val="00B30DA2"/>
    <w:rsid w:val="00BA56F2"/>
    <w:rsid w:val="00BB7715"/>
    <w:rsid w:val="00BC45DD"/>
    <w:rsid w:val="00C54199"/>
    <w:rsid w:val="00C71ECE"/>
    <w:rsid w:val="00C766F8"/>
    <w:rsid w:val="00D560A7"/>
    <w:rsid w:val="00D640AD"/>
    <w:rsid w:val="00D80E53"/>
    <w:rsid w:val="00D84BE3"/>
    <w:rsid w:val="00DB15C8"/>
    <w:rsid w:val="00E3779E"/>
    <w:rsid w:val="00E6678F"/>
    <w:rsid w:val="00E75684"/>
    <w:rsid w:val="00F36603"/>
    <w:rsid w:val="00F82C4C"/>
    <w:rsid w:val="00F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No Spacing"/>
    <w:uiPriority w:val="1"/>
    <w:qFormat/>
    <w:rsid w:val="00F8421D"/>
    <w:pPr>
      <w:spacing w:lineRule="auto" w:line="240" w:after="0"/>
    </w:pPr>
    <w:rPr>
      <w:rFonts w:hAnsi="Times New Roman" w:ascii="Times New Roman"/>
      <w:sz w:val="28"/>
    </w:rPr>
  </w:style>
</w:styles>
</file>

<file path=word/stylesWithEffects.xml><?xml version="1.0" encoding="utf-8"?>
<w:styles xmlns:w="http://schemas.openxmlformats.org/wordprocessingml/2006/main"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No Spacing"/>
    <w:uiPriority w:val="1"/>
    <w:qFormat/>
    <w:rsid w:val="00F8421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document_image_rId13.png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D35EF8" w:rsidP="00D35EF8" w:rsidR="00170220">
          <w:pPr>
            <w:pStyle w:val="D8C06C4B3BC7459E898E25F6C9AB67BF3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D35EF8" w:rsidP="00D35EF8" w:rsidR="00F2010A">
          <w:pPr>
            <w:pStyle w:val="F7805A05AD1C4F92AB22DAE28B00E1C6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D35EF8" w:rsidP="00D35EF8" w:rsidR="00F2010A">
          <w:pPr>
            <w:pStyle w:val="EF31CF4216A747B9A9681F0910D2A189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BA34FDEB8B564503B19FD8273E00B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1144-BEFB-48E1-9454-64A8BCF8C035}"/>
      </w:docPartPr>
      <w:docPartBody>
        <w:p w:rsidRDefault="00D35EF8" w:rsidP="00D35EF8" w:rsidR="00F2010A">
          <w:pPr>
            <w:pStyle w:val="BA34FDEB8B564503B19FD8273E00BA3C1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DCF820F638B24914BA7A9D46CEBC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B93B1-DA66-4F28-91F3-38B3C96EFEF8}"/>
      </w:docPartPr>
      <w:docPartBody>
        <w:p w:rsidRDefault="00D35EF8" w:rsidP="00D35EF8" w:rsidR="00F2010A">
          <w:pPr>
            <w:pStyle w:val="DCF820F638B24914BA7A9D46CEBC1D541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AAFF698F9524478AAE2177FE2AF5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CE789-F47D-4EFE-9AC0-1B2489DD2B8D}"/>
      </w:docPartPr>
      <w:docPartBody>
        <w:p w:rsidRDefault="00D35EF8" w:rsidP="00D35EF8" w:rsidR="00111FA4">
          <w:pPr>
            <w:pStyle w:val="AAFF698F9524478AAE2177FE2AF5AB68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CFF5DBD35096497CB6790391B1E1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EBAEA-8930-40F8-8911-08F800D3D1D0}"/>
      </w:docPartPr>
      <w:docPartBody>
        <w:p w:rsidRDefault="00D35EF8" w:rsidP="00D35EF8" w:rsidR="00111FA4">
          <w:pPr>
            <w:pStyle w:val="CFF5DBD35096497CB6790391B1E18425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9648EE36554A259329477D4C33F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88F37-7C5A-41E3-B8DE-EA7355FA9F8E}"/>
      </w:docPartPr>
      <w:docPartBody>
        <w:p w:rsidRDefault="00D35EF8" w:rsidP="00D35EF8" w:rsidR="00111FA4">
          <w:pPr>
            <w:pStyle w:val="C89648EE36554A259329477D4C33FA6D"/>
          </w:pPr>
          <w:r w:rsidRPr="00552184"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C4987"/>
    <w:rsid w:val="00111FA4"/>
    <w:rsid w:val="00170220"/>
    <w:rsid w:val="003B27FD"/>
    <w:rsid w:val="00426DE4"/>
    <w:rsid w:val="0056487D"/>
    <w:rsid w:val="005954F9"/>
    <w:rsid w:val="00611297"/>
    <w:rsid w:val="00627B16"/>
    <w:rsid w:val="006B3E19"/>
    <w:rsid w:val="0082091A"/>
    <w:rsid w:val="00836C3B"/>
    <w:rsid w:val="0098440F"/>
    <w:rsid w:val="009D7CC4"/>
    <w:rsid w:val="00A56EA3"/>
    <w:rsid w:val="00BB0065"/>
    <w:rsid w:val="00BD1345"/>
    <w:rsid w:val="00BD6D5C"/>
    <w:rsid w:val="00BE181E"/>
    <w:rsid w:val="00BF7A2E"/>
    <w:rsid w:val="00C352B1"/>
    <w:rsid w:val="00CB6BDC"/>
    <w:rsid w:val="00D35EF8"/>
    <w:rsid w:val="00D53100"/>
    <w:rsid w:val="00F2010A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35EF8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F7805A05AD1C4F92AB22DAE28B00E1C61" w:type="paragraph">
    <w:name w:val="F7805A05AD1C4F92AB22DAE28B00E1C61"/>
    <w:rsid w:val="00D35E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D35E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D35E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D35E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D35E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AFF698F9524478AAE2177FE2AF5AB68" w:type="paragraph">
    <w:name w:val="AAFF698F9524478AAE2177FE2AF5AB68"/>
    <w:rsid w:val="00D35EF8"/>
  </w:style>
  <w:style w:customStyle="true" w:styleId="CFF5DBD35096497CB6790391B1E18425" w:type="paragraph">
    <w:name w:val="CFF5DBD35096497CB6790391B1E18425"/>
    <w:rsid w:val="00D35EF8"/>
  </w:style>
  <w:style w:customStyle="true" w:styleId="C89648EE36554A259329477D4C33FA6D" w:type="paragraph">
    <w:name w:val="C89648EE36554A259329477D4C33FA6D"/>
    <w:rsid w:val="00D35EF8"/>
  </w:style>
</w:styles>
</file>

<file path=word/glossary/stylesWithEffects.xml><?xml version="1.0" encoding="utf-8"?>
<w:styles xmlns:w="http://schemas.openxmlformats.org/wordprocessingml/2006/main"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35EF8"/>
    <w:rPr>
      <w:color w:val="808080"/>
    </w:rPr>
  </w:style>
  <w:style w:customStyle="1" w:styleId="C9ABDAD8EC0040C78DFF76FC8ACDD7D9" w:type="paragraph">
    <w:name w:val="C9ABDAD8EC0040C78DFF76FC8ACDD7D9"/>
  </w:style>
  <w:style w:customStyle="1" w:styleId="A39E33030A0846B88715D2B7516F0040" w:type="paragraph">
    <w:name w:val="A39E33030A0846B88715D2B7516F0040"/>
  </w:style>
  <w:style w:customStyle="1" w:styleId="A91FE00F1CD642EEB6CD63830BAA85E8" w:type="paragraph">
    <w:name w:val="A91FE00F1CD642EEB6CD63830BAA85E8"/>
    <w:rsid w:val="00BD6D5C"/>
  </w:style>
  <w:style w:customStyle="1" w:styleId="06F16C045E184C609DDAE2AD55BFD487" w:type="paragraph">
    <w:name w:val="06F16C045E184C609DDAE2AD55BFD487"/>
    <w:rsid w:val="00BD6D5C"/>
  </w:style>
  <w:style w:customStyle="1" w:styleId="208B10CED7C54F769D523559925C30A8" w:type="paragraph">
    <w:name w:val="208B10CED7C54F769D523559925C30A8"/>
    <w:rsid w:val="00BD6D5C"/>
  </w:style>
  <w:style w:customStyle="1" w:styleId="1FE36F275F62448A91BC659C5680C094" w:type="paragraph">
    <w:name w:val="1FE36F275F62448A91BC659C5680C094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1" w:type="paragraph">
    <w:name w:val="A39E33030A0846B88715D2B7516F0040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1" w:type="paragraph">
    <w:name w:val="06F16C045E184C609DDAE2AD55BFD487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1" w:type="paragraph">
    <w:name w:val="208B10CED7C54F769D523559925C30A8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1" w:type="paragraph">
    <w:name w:val="1FE36F275F62448A91BC659C5680C094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2" w:type="paragraph">
    <w:name w:val="A39E33030A0846B88715D2B7516F0040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2" w:type="paragraph">
    <w:name w:val="06F16C045E184C609DDAE2AD55BFD487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2" w:type="paragraph">
    <w:name w:val="208B10CED7C54F769D523559925C30A8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2" w:type="paragraph">
    <w:name w:val="1FE36F275F62448A91BC659C5680C094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3" w:type="paragraph">
    <w:name w:val="A39E33030A0846B88715D2B7516F0040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3" w:type="paragraph">
    <w:name w:val="06F16C045E184C609DDAE2AD55BFD487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3" w:type="paragraph">
    <w:name w:val="208B10CED7C54F769D523559925C30A8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D910C0359D642FEB0F33CA0C2B671A7" w:type="paragraph">
    <w:name w:val="AD910C0359D642FEB0F33CA0C2B671A7"/>
    <w:rsid w:val="009D7CC4"/>
  </w:style>
  <w:style w:customStyle="1" w:styleId="8C0BA2EAE4EA4A969C2A5825D7B112D8" w:type="paragraph">
    <w:name w:val="8C0BA2EAE4EA4A969C2A5825D7B112D8"/>
    <w:rsid w:val="009D7CC4"/>
  </w:style>
  <w:style w:customStyle="1" w:styleId="6A0CEA619EDE4AC6BF06BABDC8CAF6D6" w:type="paragraph">
    <w:name w:val="6A0CEA619EDE4AC6BF06BABDC8CAF6D6"/>
    <w:rsid w:val="009D7CC4"/>
  </w:style>
  <w:style w:customStyle="1" w:styleId="0A82D39994164AC78234FBD3D42A990B" w:type="paragraph">
    <w:name w:val="0A82D39994164AC78234FBD3D42A990B"/>
    <w:rsid w:val="009D7CC4"/>
  </w:style>
  <w:style w:customStyle="1" w:styleId="C56FE82F2C234FE58A31AACD98497036" w:type="paragraph">
    <w:name w:val="C56FE82F2C234FE58A31AACD98497036"/>
    <w:rsid w:val="009D7CC4"/>
  </w:style>
  <w:style w:customStyle="1" w:styleId="91F3A939137E4ECB9E3E849B296E0330" w:type="paragraph">
    <w:name w:val="91F3A939137E4ECB9E3E849B296E0330"/>
    <w:rsid w:val="009D7CC4"/>
  </w:style>
  <w:style w:customStyle="1" w:styleId="32B60A43734C4BD29DF947D62BD94650" w:type="paragraph">
    <w:name w:val="32B60A43734C4BD29DF947D62BD94650"/>
    <w:rsid w:val="009D7CC4"/>
  </w:style>
  <w:style w:customStyle="1" w:styleId="D356CF426801461C9E8FC2BF39F5B6A2" w:type="paragraph">
    <w:name w:val="D356CF426801461C9E8FC2BF39F5B6A2"/>
    <w:rsid w:val="009D7CC4"/>
  </w:style>
  <w:style w:customStyle="1" w:styleId="C963DE90F7F84F7482C3B5234AAB5CEF" w:type="paragraph">
    <w:name w:val="C963DE90F7F84F7482C3B5234AAB5CEF"/>
    <w:rsid w:val="009D7CC4"/>
  </w:style>
  <w:style w:customStyle="1" w:styleId="3CFDED5A7E7B486B8AD0FFA4806041F4" w:type="paragraph">
    <w:name w:val="3CFDED5A7E7B486B8AD0FFA4806041F4"/>
    <w:rsid w:val="009D7CC4"/>
  </w:style>
  <w:style w:customStyle="1" w:styleId="31411579BE8C4AAB975A60A6D0F43EEA" w:type="paragraph">
    <w:name w:val="31411579BE8C4AAB975A60A6D0F43EEA"/>
    <w:rsid w:val="009D7CC4"/>
  </w:style>
  <w:style w:customStyle="1" w:styleId="91D01E08A28E4C358195343F9CB9F94D" w:type="paragraph">
    <w:name w:val="91D01E08A28E4C358195343F9CB9F94D"/>
    <w:rsid w:val="009D7CC4"/>
  </w:style>
  <w:style w:customStyle="1" w:styleId="84FE8C0D6E384F7F90612BAD5D065C71" w:type="paragraph">
    <w:name w:val="84FE8C0D6E384F7F90612BAD5D065C71"/>
    <w:rsid w:val="009D7CC4"/>
  </w:style>
  <w:style w:customStyle="1" w:styleId="4BBBC0A21C094B9F95EADD44EF734315" w:type="paragraph">
    <w:name w:val="4BBBC0A21C094B9F95EADD44EF734315"/>
    <w:rsid w:val="009D7CC4"/>
  </w:style>
  <w:style w:customStyle="1" w:styleId="953D0167D30C4F38B3774D8C93F1502E" w:type="paragraph">
    <w:name w:val="953D0167D30C4F38B3774D8C93F1502E"/>
    <w:rsid w:val="009D7CC4"/>
  </w:style>
  <w:style w:customStyle="1" w:styleId="B43AE5EAF88C4EDEA89C6317650D2EE5" w:type="paragraph">
    <w:name w:val="B43AE5EAF88C4EDEA89C6317650D2EE5"/>
    <w:rsid w:val="009D7CC4"/>
  </w:style>
  <w:style w:customStyle="1" w:styleId="78EDC1E86F0D4F3A9DEC799FBADF224D" w:type="paragraph">
    <w:name w:val="78EDC1E86F0D4F3A9DEC799FBADF224D"/>
    <w:rsid w:val="009D7CC4"/>
  </w:style>
  <w:style w:customStyle="1" w:styleId="F1B40BCC16014445B7ED425889C2EB00" w:type="paragraph">
    <w:name w:val="F1B40BCC16014445B7ED425889C2EB00"/>
    <w:rsid w:val="009D7CC4"/>
  </w:style>
  <w:style w:customStyle="1" w:styleId="297655C1CD88472FB0667F5212DFAE09" w:type="paragraph">
    <w:name w:val="297655C1CD88472FB0667F5212DFAE09"/>
    <w:rsid w:val="009D7CC4"/>
  </w:style>
  <w:style w:customStyle="1" w:styleId="AE88AB5A7E41450F8568BD46C6E1E52F" w:type="paragraph">
    <w:name w:val="AE88AB5A7E41450F8568BD46C6E1E52F"/>
    <w:rsid w:val="009D7CC4"/>
  </w:style>
  <w:style w:customStyle="1" w:styleId="8BE903458F70436C98247BA6793B2BCC" w:type="paragraph">
    <w:name w:val="8BE903458F70436C98247BA6793B2BCC"/>
    <w:rsid w:val="009D7CC4"/>
  </w:style>
  <w:style w:customStyle="1" w:styleId="449ABDB2CCD34AECBE01E7B6F2590854" w:type="paragraph">
    <w:name w:val="449ABDB2CCD34AECBE01E7B6F2590854"/>
    <w:rsid w:val="009D7CC4"/>
  </w:style>
  <w:style w:customStyle="1" w:styleId="FB62F625F3934B8C94979FDE695F9114" w:type="paragraph">
    <w:name w:val="FB62F625F3934B8C94979FDE695F9114"/>
    <w:rsid w:val="009D7CC4"/>
  </w:style>
  <w:style w:customStyle="1" w:styleId="20CAD77BF15548DD936760F25897E0D3" w:type="paragraph">
    <w:name w:val="20CAD77BF15548DD936760F25897E0D3"/>
    <w:rsid w:val="009D7CC4"/>
  </w:style>
  <w:style w:customStyle="1" w:styleId="D8C06C4B3BC7459E898E25F6C9AB67BF" w:type="paragraph">
    <w:name w:val="D8C06C4B3BC7459E898E25F6C9AB67BF"/>
    <w:rsid w:val="009D7CC4"/>
  </w:style>
  <w:style w:customStyle="1" w:styleId="8BE903458F70436C98247BA6793B2BCC1" w:type="paragraph">
    <w:name w:val="8BE903458F70436C98247BA6793B2BCC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1" w:type="paragraph">
    <w:name w:val="449ABDB2CCD34AECBE01E7B6F259085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1" w:type="paragraph">
    <w:name w:val="FB62F625F3934B8C94979FDE695F911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1" w:type="paragraph">
    <w:name w:val="20CAD77BF15548DD936760F25897E0D3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" w:type="paragraph">
    <w:name w:val="D8C06C4B3BC7459E898E25F6C9AB67BF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6EC69581C6D44D284C7130224CDFB5D" w:type="paragraph">
    <w:name w:val="F6EC69581C6D44D284C7130224CDFB5D"/>
    <w:rsid w:val="00170220"/>
  </w:style>
  <w:style w:customStyle="1" w:styleId="A59B5BD8E6C04C70A6AE4594362A8597" w:type="paragraph">
    <w:name w:val="A59B5BD8E6C04C70A6AE4594362A8597"/>
    <w:rsid w:val="00170220"/>
  </w:style>
  <w:style w:customStyle="1" w:styleId="5A1D1279B443400ABA7B4DFEF9696762" w:type="paragraph">
    <w:name w:val="5A1D1279B443400ABA7B4DFEF9696762"/>
    <w:rsid w:val="00170220"/>
  </w:style>
  <w:style w:customStyle="1" w:styleId="8BE903458F70436C98247BA6793B2BCC2" w:type="paragraph">
    <w:name w:val="8BE903458F70436C98247BA6793B2BCC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2" w:type="paragraph">
    <w:name w:val="449ABDB2CCD34AECBE01E7B6F259085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2" w:type="paragraph">
    <w:name w:val="FB62F625F3934B8C94979FDE695F911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2" w:type="paragraph">
    <w:name w:val="20CAD77BF15548DD936760F25897E0D3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2" w:type="paragraph">
    <w:name w:val="D8C06C4B3BC7459E898E25F6C9AB67BF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96BD45B8C1E4A88AE7D926F9BBF3B53" w:type="paragraph">
    <w:name w:val="396BD45B8C1E4A88AE7D926F9BBF3B53"/>
    <w:rsid w:val="00BE181E"/>
  </w:style>
  <w:style w:customStyle="1" w:styleId="429A69AF5E37432198231F30E95389D5" w:type="paragraph">
    <w:name w:val="429A69AF5E37432198231F30E95389D5"/>
    <w:rsid w:val="00BE181E"/>
  </w:style>
  <w:style w:customStyle="1" w:styleId="304C3B2FE3BD43F1AA79101B2F3A86A7" w:type="paragraph">
    <w:name w:val="304C3B2FE3BD43F1AA79101B2F3A86A7"/>
    <w:rsid w:val="00BE181E"/>
  </w:style>
  <w:style w:customStyle="1" w:styleId="E5DC6F7B322E4CD18813DC944BBFE0B6" w:type="paragraph">
    <w:name w:val="E5DC6F7B322E4CD18813DC944BBFE0B6"/>
    <w:rsid w:val="00BE181E"/>
  </w:style>
  <w:style w:customStyle="1" w:styleId="4DAE7EE7055C4EE7B2CA67CAE69D3F7E" w:type="paragraph">
    <w:name w:val="4DAE7EE7055C4EE7B2CA67CAE69D3F7E"/>
    <w:rsid w:val="00BE181E"/>
  </w:style>
  <w:style w:customStyle="1" w:styleId="4FD686466E434960B03307AE44565913" w:type="paragraph">
    <w:name w:val="4FD686466E434960B03307AE44565913"/>
    <w:rsid w:val="00BE181E"/>
  </w:style>
  <w:style w:customStyle="1" w:styleId="CE7F7F9BD78C49889D0F79F2444EA09B" w:type="paragraph">
    <w:name w:val="CE7F7F9BD78C49889D0F79F2444EA09B"/>
    <w:rsid w:val="00BE181E"/>
  </w:style>
  <w:style w:customStyle="1" w:styleId="71A02ADC54E74BCF9F3C31C272B2625D" w:type="paragraph">
    <w:name w:val="71A02ADC54E74BCF9F3C31C272B2625D"/>
    <w:rsid w:val="00BE181E"/>
  </w:style>
  <w:style w:customStyle="1" w:styleId="778C19013E6C4B0E97B9F29225DE46DF" w:type="paragraph">
    <w:name w:val="778C19013E6C4B0E97B9F29225DE46DF"/>
    <w:rsid w:val="00BE181E"/>
  </w:style>
  <w:style w:customStyle="1" w:styleId="7BA80DAC0528493D88754F39072CA806" w:type="paragraph">
    <w:name w:val="7BA80DAC0528493D88754F39072CA806"/>
    <w:rsid w:val="00BE181E"/>
  </w:style>
  <w:style w:customStyle="1" w:styleId="302FC70B555E40DD90E9068472615D30" w:type="paragraph">
    <w:name w:val="302FC70B555E40DD90E9068472615D30"/>
    <w:rsid w:val="00BE181E"/>
  </w:style>
  <w:style w:customStyle="1" w:styleId="831617D83DC84B8595A1936E29876897" w:type="paragraph">
    <w:name w:val="831617D83DC84B8595A1936E29876897"/>
    <w:rsid w:val="00BE181E"/>
  </w:style>
  <w:style w:customStyle="1" w:styleId="81E2DD7AFD754E3F94884F4236994787" w:type="paragraph">
    <w:name w:val="81E2DD7AFD754E3F94884F4236994787"/>
    <w:rsid w:val="00BE181E"/>
  </w:style>
  <w:style w:customStyle="1" w:styleId="1BD5F5A1D3D642D799680135FF38A05C" w:type="paragraph">
    <w:name w:val="1BD5F5A1D3D642D799680135FF38A05C"/>
    <w:rsid w:val="00BE181E"/>
  </w:style>
  <w:style w:customStyle="1" w:styleId="2A32CDA06AE74377A70086515FB22372" w:type="paragraph">
    <w:name w:val="2A32CDA06AE74377A70086515FB22372"/>
    <w:rsid w:val="00BE181E"/>
  </w:style>
  <w:style w:customStyle="1" w:styleId="D36D322F0EFC4B9BA510494AF6AE1263" w:type="paragraph">
    <w:name w:val="D36D322F0EFC4B9BA510494AF6AE1263"/>
    <w:rsid w:val="00BE181E"/>
  </w:style>
  <w:style w:customStyle="1" w:styleId="4674577C451D4E3BB77E203E615D4D99" w:type="paragraph">
    <w:name w:val="4674577C451D4E3BB77E203E615D4D99"/>
    <w:rsid w:val="00BE181E"/>
  </w:style>
  <w:style w:customStyle="1" w:styleId="93EC7722275D4C95AC5FCBF771D34262" w:type="paragraph">
    <w:name w:val="93EC7722275D4C95AC5FCBF771D34262"/>
    <w:rsid w:val="00BE181E"/>
  </w:style>
  <w:style w:customStyle="1" w:styleId="DA93E6ECC4494357A1F9DF0B496F1C60" w:type="paragraph">
    <w:name w:val="DA93E6ECC4494357A1F9DF0B496F1C60"/>
    <w:rsid w:val="00BE181E"/>
  </w:style>
  <w:style w:customStyle="1" w:styleId="647EA73A7FB14E3CA859C58E1F8356ED" w:type="paragraph">
    <w:name w:val="647EA73A7FB14E3CA859C58E1F8356ED"/>
    <w:rsid w:val="00BE181E"/>
  </w:style>
  <w:style w:customStyle="1" w:styleId="0ECC940892194134A9D3F3156A6FBE9B" w:type="paragraph">
    <w:name w:val="0ECC940892194134A9D3F3156A6FBE9B"/>
    <w:rsid w:val="00BE181E"/>
  </w:style>
  <w:style w:customStyle="1" w:styleId="5D67EAAC078A45DDB007B2CAEC5BD09F" w:type="paragraph">
    <w:name w:val="5D67EAAC078A45DDB007B2CAEC5BD09F"/>
    <w:rsid w:val="00BE181E"/>
  </w:style>
  <w:style w:customStyle="1" w:styleId="654B6FAB1CFF401C99DC5E40F51C7578" w:type="paragraph">
    <w:name w:val="654B6FAB1CFF401C99DC5E40F51C7578"/>
    <w:rsid w:val="00BE181E"/>
  </w:style>
  <w:style w:customStyle="1" w:styleId="2A0A89E6B6AF4DC18258189FBAB48894" w:type="paragraph">
    <w:name w:val="2A0A89E6B6AF4DC18258189FBAB48894"/>
    <w:rsid w:val="00BE181E"/>
  </w:style>
  <w:style w:customStyle="1" w:styleId="E97EC11D34804F339DA5531D9DCCFED2" w:type="paragraph">
    <w:name w:val="E97EC11D34804F339DA5531D9DCCFED2"/>
    <w:rsid w:val="00BE181E"/>
  </w:style>
  <w:style w:customStyle="1" w:styleId="47A74FD99DA844F2B7BC791D821DC7B3" w:type="paragraph">
    <w:name w:val="47A74FD99DA844F2B7BC791D821DC7B3"/>
    <w:rsid w:val="00BE181E"/>
  </w:style>
  <w:style w:customStyle="1" w:styleId="FFB999FEABA24871851FD320470DABDA" w:type="paragraph">
    <w:name w:val="FFB999FEABA24871851FD320470DABDA"/>
    <w:rsid w:val="00BE181E"/>
  </w:style>
  <w:style w:customStyle="1" w:styleId="1B1BAA38C78E47D09CA780E95C496069" w:type="paragraph">
    <w:name w:val="1B1BAA38C78E47D09CA780E95C496069"/>
    <w:rsid w:val="00BE181E"/>
  </w:style>
  <w:style w:customStyle="1" w:styleId="44797AA3F5F44E18B7DD88AC824845C4" w:type="paragraph">
    <w:name w:val="44797AA3F5F44E18B7DD88AC824845C4"/>
    <w:rsid w:val="00BE181E"/>
  </w:style>
  <w:style w:customStyle="1" w:styleId="71D31D9435764EB09010F0978AAE6D77" w:type="paragraph">
    <w:name w:val="71D31D9435764EB09010F0978AAE6D77"/>
    <w:rsid w:val="00BE181E"/>
  </w:style>
  <w:style w:customStyle="1" w:styleId="A5F84ED57DD84ED791CFE28B732727CB" w:type="paragraph">
    <w:name w:val="A5F84ED57DD84ED791CFE28B732727CB"/>
    <w:rsid w:val="00BE181E"/>
  </w:style>
  <w:style w:customStyle="1" w:styleId="83ECD16E6F344C839C7C25FACEDD582C" w:type="paragraph">
    <w:name w:val="83ECD16E6F344C839C7C25FACEDD582C"/>
    <w:rsid w:val="00BE181E"/>
  </w:style>
  <w:style w:customStyle="1" w:styleId="0181C195C9B74E939D5991A3639F89DF" w:type="paragraph">
    <w:name w:val="0181C195C9B74E939D5991A3639F89DF"/>
    <w:rsid w:val="00BE181E"/>
  </w:style>
  <w:style w:customStyle="1" w:styleId="EBCE6A777BE74630BB7942346B95760E" w:type="paragraph">
    <w:name w:val="EBCE6A777BE74630BB7942346B95760E"/>
    <w:rsid w:val="00BE181E"/>
  </w:style>
  <w:style w:customStyle="1" w:styleId="C3DE85FF07374A02A1984F53D9942379" w:type="paragraph">
    <w:name w:val="C3DE85FF07374A02A1984F53D9942379"/>
    <w:rsid w:val="00BE181E"/>
  </w:style>
  <w:style w:customStyle="1" w:styleId="A2B721B5683945CBBA3AA85376FE61A0" w:type="paragraph">
    <w:name w:val="A2B721B5683945CBBA3AA85376FE61A0"/>
    <w:rsid w:val="00BE181E"/>
  </w:style>
  <w:style w:customStyle="1" w:styleId="C917DBB1EFDD4A7CB3E84CA67F1DBFDE" w:type="paragraph">
    <w:name w:val="C917DBB1EFDD4A7CB3E84CA67F1DBFDE"/>
    <w:rsid w:val="00BE181E"/>
  </w:style>
  <w:style w:customStyle="1" w:styleId="9D14CEED8786471BA867F26DED2EAD7B" w:type="paragraph">
    <w:name w:val="9D14CEED8786471BA867F26DED2EAD7B"/>
    <w:rsid w:val="00BE181E"/>
  </w:style>
  <w:style w:customStyle="1" w:styleId="96068587090145CCA2610D1516413C55" w:type="paragraph">
    <w:name w:val="96068587090145CCA2610D1516413C55"/>
    <w:rsid w:val="00BE181E"/>
  </w:style>
  <w:style w:customStyle="1" w:styleId="C9A586525D8344AFADEEF0A735BE2638" w:type="paragraph">
    <w:name w:val="C9A586525D8344AFADEEF0A735BE2638"/>
    <w:rsid w:val="00BE181E"/>
  </w:style>
  <w:style w:customStyle="1" w:styleId="017EE4645028472885ABDC5482D43544" w:type="paragraph">
    <w:name w:val="017EE4645028472885ABDC5482D43544"/>
    <w:rsid w:val="00BE181E"/>
  </w:style>
  <w:style w:customStyle="1" w:styleId="F7805A05AD1C4F92AB22DAE28B00E1C6" w:type="paragraph">
    <w:name w:val="F7805A05AD1C4F92AB22DAE28B00E1C6"/>
    <w:rsid w:val="00BE181E"/>
  </w:style>
  <w:style w:customStyle="1" w:styleId="EF31CF4216A747B9A9681F0910D2A189" w:type="paragraph">
    <w:name w:val="EF31CF4216A747B9A9681F0910D2A189"/>
    <w:rsid w:val="00BE181E"/>
  </w:style>
  <w:style w:customStyle="1" w:styleId="BA34FDEB8B564503B19FD8273E00BA3C" w:type="paragraph">
    <w:name w:val="BA34FDEB8B564503B19FD8273E00BA3C"/>
    <w:rsid w:val="00BE181E"/>
  </w:style>
  <w:style w:customStyle="1" w:styleId="DCF820F638B24914BA7A9D46CEBC1D54" w:type="paragraph">
    <w:name w:val="DCF820F638B24914BA7A9D46CEBC1D54"/>
    <w:rsid w:val="00BE181E"/>
  </w:style>
  <w:style w:customStyle="1" w:styleId="F7805A05AD1C4F92AB22DAE28B00E1C61" w:type="paragraph">
    <w:name w:val="F7805A05AD1C4F92AB22DAE28B00E1C61"/>
    <w:rsid w:val="00D35EF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1" w:type="paragraph">
    <w:name w:val="EF31CF4216A747B9A9681F0910D2A1891"/>
    <w:rsid w:val="00D35EF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1" w:type="paragraph">
    <w:name w:val="BA34FDEB8B564503B19FD8273E00BA3C1"/>
    <w:rsid w:val="00D35EF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1" w:type="paragraph">
    <w:name w:val="DCF820F638B24914BA7A9D46CEBC1D541"/>
    <w:rsid w:val="00D35EF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3" w:type="paragraph">
    <w:name w:val="D8C06C4B3BC7459E898E25F6C9AB67BF3"/>
    <w:rsid w:val="00D35EF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AFF698F9524478AAE2177FE2AF5AB68" w:type="paragraph">
    <w:name w:val="AAFF698F9524478AAE2177FE2AF5AB68"/>
    <w:rsid w:val="00D35EF8"/>
  </w:style>
  <w:style w:customStyle="1" w:styleId="CFF5DBD35096497CB6790391B1E18425" w:type="paragraph">
    <w:name w:val="CFF5DBD35096497CB6790391B1E18425"/>
    <w:rsid w:val="00D35EF8"/>
  </w:style>
  <w:style w:customStyle="1" w:styleId="C89648EE36554A259329477D4C33FA6D" w:type="paragraph">
    <w:name w:val="C89648EE36554A259329477D4C33FA6D"/>
    <w:rsid w:val="00D35EF8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9EA8C12-99A4-4F7F-BF93-2810D8D5E55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Company>Hewlett-Packard</properties:Company>
  <properties:Pages>1</properties:Pages>
  <properties:Words>536</properties:Words>
  <properties:Characters>3057</properties:Characters>
  <properties:Lines>25</properties:Lines>
  <properties:Paragraphs>7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3586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2016-11-29T12:42:00Z</dcterms:created>
  <dc:creator>Amir</dc:creator>
  <cp:lastModifiedBy>docx4j</cp:lastModifiedBy>
  <dcterms:modified xmlns:xsi="http://www.w3.org/2001/XMLSchema-instance" xsi:type="dcterms:W3CDTF">2016-11-29T12:42:00Z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false</vt:lpwstr>
  </prop:property>
  <prop:property name="existAutoStamp" pid="4" fmtid="{D5CDD505-2E9C-101B-9397-08002B2CF9AE}">
    <vt:lpwstr>true</vt:lpwstr>
  </prop:property>
</prop:Properties>
</file>